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9455F" w:rsidRPr="004F7651" w:rsidRDefault="00986585" w:rsidP="00930E1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i/>
          <w:sz w:val="26"/>
          <w:szCs w:val="24"/>
        </w:rPr>
        <w:t>Kính thưa Thầy và các Thầy Cô!</w:t>
      </w:r>
    </w:p>
    <w:p w14:paraId="00000002" w14:textId="77777777" w:rsidR="00B9455F" w:rsidRPr="004F7651" w:rsidRDefault="00986585" w:rsidP="00930E1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4F7651">
        <w:rPr>
          <w:rFonts w:ascii="Times New Roman" w:eastAsia="Times New Roman" w:hAnsi="Times New Roman" w:cs="Times New Roman"/>
          <w:i/>
          <w:sz w:val="26"/>
          <w:szCs w:val="24"/>
        </w:rPr>
        <w:t>Năm</w:t>
      </w:r>
      <w:r w:rsidRPr="004F7651">
        <w:rPr>
          <w:rFonts w:ascii="Times New Roman" w:eastAsia="Times New Roman" w:hAnsi="Times New Roman" w:cs="Times New Roman"/>
          <w:i/>
          <w:sz w:val="26"/>
          <w:szCs w:val="24"/>
        </w:rPr>
        <w:t xml:space="preserve">, ngày </w:t>
      </w:r>
      <w:r w:rsidRPr="004F7651">
        <w:rPr>
          <w:rFonts w:ascii="Times New Roman" w:eastAsia="Times New Roman" w:hAnsi="Times New Roman" w:cs="Times New Roman"/>
          <w:i/>
          <w:sz w:val="26"/>
          <w:szCs w:val="24"/>
        </w:rPr>
        <w:t>29</w:t>
      </w:r>
      <w:r w:rsidRPr="004F7651">
        <w:rPr>
          <w:rFonts w:ascii="Times New Roman" w:eastAsia="Times New Roman" w:hAnsi="Times New Roman" w:cs="Times New Roman"/>
          <w:i/>
          <w:sz w:val="26"/>
          <w:szCs w:val="24"/>
        </w:rPr>
        <w:t>/02/2024</w:t>
      </w:r>
    </w:p>
    <w:p w14:paraId="00000003" w14:textId="77777777" w:rsidR="00B9455F" w:rsidRPr="004F7651" w:rsidRDefault="00986585" w:rsidP="00930E1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w:t>
      </w:r>
    </w:p>
    <w:p w14:paraId="1A6121FD" w14:textId="77777777" w:rsidR="00986585" w:rsidRDefault="00986585" w:rsidP="00930E1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7651">
        <w:rPr>
          <w:rFonts w:ascii="Times New Roman" w:eastAsia="Times New Roman" w:hAnsi="Times New Roman" w:cs="Times New Roman"/>
          <w:b/>
          <w:sz w:val="26"/>
          <w:szCs w:val="24"/>
        </w:rPr>
        <w:t>TỊNH KHÔNG PHÁP NGỮ</w:t>
      </w:r>
      <w:r w:rsidRPr="004F7651">
        <w:rPr>
          <w:rFonts w:ascii="Times New Roman" w:eastAsia="Times New Roman" w:hAnsi="Times New Roman" w:cs="Times New Roman"/>
          <w:sz w:val="26"/>
          <w:szCs w:val="24"/>
        </w:rPr>
        <w:t xml:space="preserve">  </w:t>
      </w:r>
    </w:p>
    <w:p w14:paraId="00000005" w14:textId="4E7FDD7F" w:rsidR="00B9455F" w:rsidRPr="004F7651" w:rsidRDefault="00986585" w:rsidP="00930E1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7651">
        <w:rPr>
          <w:rFonts w:ascii="Times New Roman" w:eastAsia="Times New Roman" w:hAnsi="Times New Roman" w:cs="Times New Roman"/>
          <w:b/>
          <w:sz w:val="26"/>
          <w:szCs w:val="24"/>
        </w:rPr>
        <w:t>BÀI 51</w:t>
      </w:r>
    </w:p>
    <w:p w14:paraId="0A5E3A49" w14:textId="77777777" w:rsidR="00986585"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Sau gần 2000 giờ chúng ta đã học, nếu không có sự nhắc nhở của Hòa Thượng thì chúng ta sẽ giống như một con thuyền không có sợi dây neo, sẽ trôi về bến bờ vô định. Bài học hôm trước, Hòa Thượng nhắc, chúng ta phải chịu được những sự gian khổ nhất thì chúng ta mới có thể được người kính trọng, ngưỡng mộ, học và làm theo chúng ta. Điều quan trọng nhất là chúng ta phải khắc phục mọi chướng ngại từ chính mình, những tập khí, phiền não của chúng ta đã chướng ngại chúng ta. Thí dụ, có những người muốn dậy sớm học</w:t>
      </w:r>
      <w:r w:rsidRPr="004F7651">
        <w:rPr>
          <w:rFonts w:ascii="Times New Roman" w:eastAsia="Times New Roman" w:hAnsi="Times New Roman" w:cs="Times New Roman"/>
          <w:sz w:val="26"/>
          <w:szCs w:val="24"/>
        </w:rPr>
        <w:t xml:space="preserve"> nhưng họ không thể thắng được con Ma ngủ.</w:t>
      </w:r>
    </w:p>
    <w:p w14:paraId="00000007" w14:textId="1B619A04" w:rsidR="00B9455F" w:rsidRPr="004F7651"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Chướng ngại lớn nhất của chúng ta là chúng ta luôn có “</w:t>
      </w:r>
      <w:r w:rsidRPr="004F7651">
        <w:rPr>
          <w:rFonts w:ascii="Times New Roman" w:eastAsia="Times New Roman" w:hAnsi="Times New Roman" w:cs="Times New Roman"/>
          <w:i/>
          <w:sz w:val="26"/>
          <w:szCs w:val="24"/>
        </w:rPr>
        <w:t>cái ta</w:t>
      </w:r>
      <w:r w:rsidRPr="004F7651">
        <w:rPr>
          <w:rFonts w:ascii="Times New Roman" w:eastAsia="Times New Roman" w:hAnsi="Times New Roman" w:cs="Times New Roman"/>
          <w:sz w:val="26"/>
          <w:szCs w:val="24"/>
        </w:rPr>
        <w:t>” và “</w:t>
      </w:r>
      <w:r w:rsidRPr="004F7651">
        <w:rPr>
          <w:rFonts w:ascii="Times New Roman" w:eastAsia="Times New Roman" w:hAnsi="Times New Roman" w:cs="Times New Roman"/>
          <w:i/>
          <w:sz w:val="26"/>
          <w:szCs w:val="24"/>
        </w:rPr>
        <w:t>cái của ta</w:t>
      </w:r>
      <w:r w:rsidRPr="004F7651">
        <w:rPr>
          <w:rFonts w:ascii="Times New Roman" w:eastAsia="Times New Roman" w:hAnsi="Times New Roman" w:cs="Times New Roman"/>
          <w:sz w:val="26"/>
          <w:szCs w:val="24"/>
        </w:rPr>
        <w:t>”. Chúng ta làm việc mà chúng ta có phiền não thì chúng ta đã dính mắc vào “</w:t>
      </w:r>
      <w:r w:rsidRPr="004F7651">
        <w:rPr>
          <w:rFonts w:ascii="Times New Roman" w:eastAsia="Times New Roman" w:hAnsi="Times New Roman" w:cs="Times New Roman"/>
          <w:i/>
          <w:sz w:val="26"/>
          <w:szCs w:val="24"/>
        </w:rPr>
        <w:t>cái ta</w:t>
      </w:r>
      <w:r w:rsidRPr="004F7651">
        <w:rPr>
          <w:rFonts w:ascii="Times New Roman" w:eastAsia="Times New Roman" w:hAnsi="Times New Roman" w:cs="Times New Roman"/>
          <w:sz w:val="26"/>
          <w:szCs w:val="24"/>
        </w:rPr>
        <w:t>” và “</w:t>
      </w:r>
      <w:r w:rsidRPr="004F7651">
        <w:rPr>
          <w:rFonts w:ascii="Times New Roman" w:eastAsia="Times New Roman" w:hAnsi="Times New Roman" w:cs="Times New Roman"/>
          <w:i/>
          <w:sz w:val="26"/>
          <w:szCs w:val="24"/>
        </w:rPr>
        <w:t>cái của ta</w:t>
      </w:r>
      <w:r w:rsidRPr="004F7651">
        <w:rPr>
          <w:rFonts w:ascii="Times New Roman" w:eastAsia="Times New Roman" w:hAnsi="Times New Roman" w:cs="Times New Roman"/>
          <w:sz w:val="26"/>
          <w:szCs w:val="24"/>
        </w:rPr>
        <w:t>”. Chúng ta làm việc tùy duyên, không cưỡng cầu, phan duyên thì chúng ta sẽ không có phiền não. Chúng ta có thể làm được việc là do chúng sanh nơi đó có phước, việc không thành là do chúng sanh nơi đó không có phước.</w:t>
      </w:r>
    </w:p>
    <w:p w14:paraId="72CE0684" w14:textId="77777777" w:rsidR="00986585"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 xml:space="preserve"> Chúng ta phải quay về với “</w:t>
      </w:r>
      <w:r w:rsidRPr="004F7651">
        <w:rPr>
          <w:rFonts w:ascii="Times New Roman" w:eastAsia="Times New Roman" w:hAnsi="Times New Roman" w:cs="Times New Roman"/>
          <w:i/>
          <w:sz w:val="26"/>
          <w:szCs w:val="24"/>
        </w:rPr>
        <w:t>Năm Đức</w:t>
      </w:r>
      <w:r w:rsidRPr="004F7651">
        <w:rPr>
          <w:rFonts w:ascii="Times New Roman" w:eastAsia="Times New Roman" w:hAnsi="Times New Roman" w:cs="Times New Roman"/>
          <w:sz w:val="26"/>
          <w:szCs w:val="24"/>
        </w:rPr>
        <w:t>”, “</w:t>
      </w:r>
      <w:r w:rsidRPr="004F7651">
        <w:rPr>
          <w:rFonts w:ascii="Times New Roman" w:eastAsia="Times New Roman" w:hAnsi="Times New Roman" w:cs="Times New Roman"/>
          <w:i/>
          <w:sz w:val="26"/>
          <w:szCs w:val="24"/>
        </w:rPr>
        <w:t>Lục Hòa</w:t>
      </w:r>
      <w:r w:rsidRPr="004F7651">
        <w:rPr>
          <w:rFonts w:ascii="Times New Roman" w:eastAsia="Times New Roman" w:hAnsi="Times New Roman" w:cs="Times New Roman"/>
          <w:sz w:val="26"/>
          <w:szCs w:val="24"/>
        </w:rPr>
        <w:t>”. “</w:t>
      </w:r>
      <w:r w:rsidRPr="004F7651">
        <w:rPr>
          <w:rFonts w:ascii="Times New Roman" w:eastAsia="Times New Roman" w:hAnsi="Times New Roman" w:cs="Times New Roman"/>
          <w:i/>
          <w:sz w:val="26"/>
          <w:szCs w:val="24"/>
        </w:rPr>
        <w:t>Năm Đức</w:t>
      </w:r>
      <w:r w:rsidRPr="004F7651">
        <w:rPr>
          <w:rFonts w:ascii="Times New Roman" w:eastAsia="Times New Roman" w:hAnsi="Times New Roman" w:cs="Times New Roman"/>
          <w:sz w:val="26"/>
          <w:szCs w:val="24"/>
        </w:rPr>
        <w:t>” là chân thành, thanh tịnh, bình đẳng, chánh giác, từ bi. Tôi thường nhắc mọi người, khi chúng ta mở trường, đủ duyên thì chúng ta làm không đủ duyên thì chúng ta đóng cửa. Chúng ta sợ rằng nếu trường đóng cửa thì chúng ta sẽ “</w:t>
      </w:r>
      <w:r w:rsidRPr="004F7651">
        <w:rPr>
          <w:rFonts w:ascii="Times New Roman" w:eastAsia="Times New Roman" w:hAnsi="Times New Roman" w:cs="Times New Roman"/>
          <w:i/>
          <w:sz w:val="26"/>
          <w:szCs w:val="24"/>
        </w:rPr>
        <w:t>mất mặt</w:t>
      </w:r>
      <w:r w:rsidRPr="004F7651">
        <w:rPr>
          <w:rFonts w:ascii="Times New Roman" w:eastAsia="Times New Roman" w:hAnsi="Times New Roman" w:cs="Times New Roman"/>
          <w:sz w:val="26"/>
          <w:szCs w:val="24"/>
        </w:rPr>
        <w:t>” vậy thì chúng ta đã dính mắc vào “</w:t>
      </w:r>
      <w:r w:rsidRPr="004F7651">
        <w:rPr>
          <w:rFonts w:ascii="Times New Roman" w:eastAsia="Times New Roman" w:hAnsi="Times New Roman" w:cs="Times New Roman"/>
          <w:i/>
          <w:sz w:val="26"/>
          <w:szCs w:val="24"/>
        </w:rPr>
        <w:t>cái ta</w:t>
      </w:r>
      <w:r w:rsidRPr="004F7651">
        <w:rPr>
          <w:rFonts w:ascii="Times New Roman" w:eastAsia="Times New Roman" w:hAnsi="Times New Roman" w:cs="Times New Roman"/>
          <w:sz w:val="26"/>
          <w:szCs w:val="24"/>
        </w:rPr>
        <w:t>”. Nhiều người sợ “</w:t>
      </w:r>
      <w:r w:rsidRPr="004F7651">
        <w:rPr>
          <w:rFonts w:ascii="Times New Roman" w:eastAsia="Times New Roman" w:hAnsi="Times New Roman" w:cs="Times New Roman"/>
          <w:i/>
          <w:sz w:val="26"/>
          <w:szCs w:val="24"/>
        </w:rPr>
        <w:t>mất mặt</w:t>
      </w:r>
      <w:r w:rsidRPr="004F7651">
        <w:rPr>
          <w:rFonts w:ascii="Times New Roman" w:eastAsia="Times New Roman" w:hAnsi="Times New Roman" w:cs="Times New Roman"/>
          <w:sz w:val="26"/>
          <w:szCs w:val="24"/>
        </w:rPr>
        <w:t>” nhưng không sợ sinh tử. Nỗi khổ của sinh tử khủng khiếp hơn nỗi khổ của “</w:t>
      </w:r>
      <w:r w:rsidRPr="004F7651">
        <w:rPr>
          <w:rFonts w:ascii="Times New Roman" w:eastAsia="Times New Roman" w:hAnsi="Times New Roman" w:cs="Times New Roman"/>
          <w:i/>
          <w:sz w:val="26"/>
          <w:szCs w:val="24"/>
        </w:rPr>
        <w:t>mất mặt</w:t>
      </w:r>
      <w:r w:rsidRPr="004F7651">
        <w:rPr>
          <w:rFonts w:ascii="Times New Roman" w:eastAsia="Times New Roman" w:hAnsi="Times New Roman" w:cs="Times New Roman"/>
          <w:sz w:val="26"/>
          <w:szCs w:val="24"/>
        </w:rPr>
        <w:t>” rất nhiều, điều quan trọng chúng ta làm được gì cho chúng sanh, cho Phật pháp.</w:t>
      </w:r>
    </w:p>
    <w:p w14:paraId="0C634847" w14:textId="77777777" w:rsidR="00986585"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Hòa Thượng nói, người có thành tựu trong tu học là người khắc phục được tập khí, phiền não của chính mình. Nhiều người tưởng chừng rất thành công trong tu học nhưng tập khí, phiền não của họ vẫn còn nguyên vì vậy khi họ gặp việc thì họ không thể vượt qua. Hòa Thượng cũng nói, thế gian này,  “</w:t>
      </w:r>
      <w:r w:rsidRPr="004F7651">
        <w:rPr>
          <w:rFonts w:ascii="Times New Roman" w:eastAsia="Times New Roman" w:hAnsi="Times New Roman" w:cs="Times New Roman"/>
          <w:i/>
          <w:sz w:val="26"/>
          <w:szCs w:val="24"/>
        </w:rPr>
        <w:t>ân oán tình thù</w:t>
      </w:r>
      <w:r w:rsidRPr="004F7651">
        <w:rPr>
          <w:rFonts w:ascii="Times New Roman" w:eastAsia="Times New Roman" w:hAnsi="Times New Roman" w:cs="Times New Roman"/>
          <w:sz w:val="26"/>
          <w:szCs w:val="24"/>
        </w:rPr>
        <w:t>” rất phức tạp, có người hôm nay là người thân nhưng ngày mai họ có thể trở thành kẻ thù do vậy chúng ta đừng chấp trước, vướng bận vào việc thế gian. Trong  “</w:t>
      </w:r>
      <w:r w:rsidRPr="004F7651">
        <w:rPr>
          <w:rFonts w:ascii="Times New Roman" w:eastAsia="Times New Roman" w:hAnsi="Times New Roman" w:cs="Times New Roman"/>
          <w:b/>
          <w:i/>
          <w:sz w:val="26"/>
          <w:szCs w:val="24"/>
        </w:rPr>
        <w:t>Tứ Y Pháp</w:t>
      </w:r>
      <w:r w:rsidRPr="004F7651">
        <w:rPr>
          <w:rFonts w:ascii="Times New Roman" w:eastAsia="Times New Roman" w:hAnsi="Times New Roman" w:cs="Times New Roman"/>
          <w:sz w:val="26"/>
          <w:szCs w:val="24"/>
        </w:rPr>
        <w:t>” của nhà Phật dạy chúng ta: “</w:t>
      </w:r>
      <w:r w:rsidRPr="004F7651">
        <w:rPr>
          <w:rFonts w:ascii="Times New Roman" w:eastAsia="Times New Roman" w:hAnsi="Times New Roman" w:cs="Times New Roman"/>
          <w:i/>
          <w:sz w:val="26"/>
          <w:szCs w:val="24"/>
        </w:rPr>
        <w:t>y trí bất y thức</w:t>
      </w:r>
      <w:r w:rsidRPr="004F7651">
        <w:rPr>
          <w:rFonts w:ascii="Times New Roman" w:eastAsia="Times New Roman" w:hAnsi="Times New Roman" w:cs="Times New Roman"/>
          <w:sz w:val="26"/>
          <w:szCs w:val="24"/>
        </w:rPr>
        <w:t>”. Chúng ta không làm theo cảm tình, chúng ta làm vì phục vụ chúng sanh, vì phát dương quang đại Phật pháp. Hòa Thượng từng nói, ở Cư sĩ Lâm, Ông Lý Mộc Nguyên đối xử với Ngài rất tốt nhưng không phải vì vậy mà Ngài ở lại. Nếu ở đó, họ làm đúng như pháp thì Ngài ở, nếu họ làm không đúng như pháp thì cho dù hậu đãi nhiều như thế nào, Ngài cũng sẽ ra đi.</w:t>
      </w:r>
    </w:p>
    <w:p w14:paraId="2954D7B2" w14:textId="77777777" w:rsidR="00986585"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Hòa Thượng nói: “</w:t>
      </w:r>
      <w:r w:rsidRPr="004F7651">
        <w:rPr>
          <w:rFonts w:ascii="Times New Roman" w:eastAsia="Times New Roman" w:hAnsi="Times New Roman" w:cs="Times New Roman"/>
          <w:b/>
          <w:i/>
          <w:sz w:val="26"/>
          <w:szCs w:val="24"/>
        </w:rPr>
        <w:t>Yêu thích càng nhiều thì ghét sẽ càng nặng</w:t>
      </w:r>
      <w:r w:rsidRPr="004F7651">
        <w:rPr>
          <w:rFonts w:ascii="Times New Roman" w:eastAsia="Times New Roman" w:hAnsi="Times New Roman" w:cs="Times New Roman"/>
          <w:sz w:val="26"/>
          <w:szCs w:val="24"/>
        </w:rPr>
        <w:t>”. Nếu chúng ta hiểu được chân tướng sự thật này thì chúng ta sẽ dễ dàng buông xả, tâm địa chúng ta tự nhiên sẽ thanh tịnh. Chúng ta không thể buông xả vì chúng ta chưa thật sự hiểu, hiểu một cách lờ mờ.</w:t>
      </w:r>
    </w:p>
    <w:p w14:paraId="0000000B" w14:textId="57D88AE2" w:rsidR="00B9455F" w:rsidRPr="004F7651"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Hòa Thượng nói: “</w:t>
      </w:r>
      <w:r w:rsidRPr="004F7651">
        <w:rPr>
          <w:rFonts w:ascii="Times New Roman" w:eastAsia="Times New Roman" w:hAnsi="Times New Roman" w:cs="Times New Roman"/>
          <w:b/>
          <w:i/>
          <w:sz w:val="26"/>
          <w:szCs w:val="24"/>
        </w:rPr>
        <w:t>Phàm phu chúng ta không thể không khởi tâm động niệm, thế nhưng phải nên biết chúng ta khởi tâm động niệm là sai</w:t>
      </w:r>
      <w:r w:rsidRPr="004F7651">
        <w:rPr>
          <w:rFonts w:ascii="Times New Roman" w:eastAsia="Times New Roman" w:hAnsi="Times New Roman" w:cs="Times New Roman"/>
          <w:sz w:val="26"/>
          <w:szCs w:val="24"/>
        </w:rPr>
        <w:t>”. Phàm phu chúng ta chìm đắm trong “</w:t>
      </w:r>
      <w:r w:rsidRPr="004F7651">
        <w:rPr>
          <w:rFonts w:ascii="Times New Roman" w:eastAsia="Times New Roman" w:hAnsi="Times New Roman" w:cs="Times New Roman"/>
          <w:i/>
          <w:sz w:val="26"/>
          <w:szCs w:val="24"/>
        </w:rPr>
        <w:t>tự tư tự lợi</w:t>
      </w:r>
      <w:r w:rsidRPr="004F7651">
        <w:rPr>
          <w:rFonts w:ascii="Times New Roman" w:eastAsia="Times New Roman" w:hAnsi="Times New Roman" w:cs="Times New Roman"/>
          <w:sz w:val="26"/>
          <w:szCs w:val="24"/>
        </w:rPr>
        <w:t>”, “</w:t>
      </w:r>
      <w:r w:rsidRPr="004F7651">
        <w:rPr>
          <w:rFonts w:ascii="Times New Roman" w:eastAsia="Times New Roman" w:hAnsi="Times New Roman" w:cs="Times New Roman"/>
          <w:i/>
          <w:sz w:val="26"/>
          <w:szCs w:val="24"/>
        </w:rPr>
        <w:t>danh vọng lợi dưỡng</w:t>
      </w:r>
      <w:r w:rsidRPr="004F7651">
        <w:rPr>
          <w:rFonts w:ascii="Times New Roman" w:eastAsia="Times New Roman" w:hAnsi="Times New Roman" w:cs="Times New Roman"/>
          <w:sz w:val="26"/>
          <w:szCs w:val="24"/>
        </w:rPr>
        <w:t>”, “</w:t>
      </w:r>
      <w:r w:rsidRPr="004F7651">
        <w:rPr>
          <w:rFonts w:ascii="Times New Roman" w:eastAsia="Times New Roman" w:hAnsi="Times New Roman" w:cs="Times New Roman"/>
          <w:i/>
          <w:sz w:val="26"/>
          <w:szCs w:val="24"/>
        </w:rPr>
        <w:t>tham, sân, si, mạn</w:t>
      </w:r>
      <w:r w:rsidRPr="004F7651">
        <w:rPr>
          <w:rFonts w:ascii="Times New Roman" w:eastAsia="Times New Roman" w:hAnsi="Times New Roman" w:cs="Times New Roman"/>
          <w:sz w:val="26"/>
          <w:szCs w:val="24"/>
        </w:rPr>
        <w:t>”. Phật Bồ Tát không khởi tâm động niệm, các Ngài không có dụng tâm đi độ chúng sanh, bi nguyện của các Ngài đồng với chúng sanh khổ nạn nên các Ngài đến. Chúng ta khởi thiện niệm cũng là sai vì thiện ác là tương đối, chúng ta tạo thiện nghiệp thì chúng ta sẽ sinh vào ba đường thiện, tạo ác nghiệp thì chú</w:t>
      </w:r>
      <w:r w:rsidRPr="004F7651">
        <w:rPr>
          <w:rFonts w:ascii="Times New Roman" w:eastAsia="Times New Roman" w:hAnsi="Times New Roman" w:cs="Times New Roman"/>
          <w:sz w:val="26"/>
          <w:szCs w:val="24"/>
        </w:rPr>
        <w:t>ng ta sẽ sinh vào ba đường ác. Chúng ta khởi niệm thì chúng ta không thể ra khỏi tam giới mà chúng ta vẫn ở trong sáu cõi luân hồi.</w:t>
      </w:r>
    </w:p>
    <w:p w14:paraId="0000000C" w14:textId="77777777" w:rsidR="00B9455F" w:rsidRPr="004F7651" w:rsidRDefault="00986585" w:rsidP="00930E15">
      <w:pPr>
        <w:spacing w:after="160"/>
        <w:ind w:firstLine="547"/>
        <w:jc w:val="both"/>
        <w:rPr>
          <w:rFonts w:ascii="Times New Roman" w:hAnsi="Times New Roman" w:cs="Times New Roman"/>
          <w:sz w:val="26"/>
        </w:rPr>
      </w:pPr>
      <w:r w:rsidRPr="004F7651">
        <w:rPr>
          <w:rFonts w:ascii="Times New Roman" w:eastAsia="Times New Roman" w:hAnsi="Times New Roman" w:cs="Times New Roman"/>
          <w:sz w:val="26"/>
          <w:szCs w:val="24"/>
        </w:rPr>
        <w:t>Hòa Thượng nói: “</w:t>
      </w:r>
      <w:r w:rsidRPr="004F7651">
        <w:rPr>
          <w:rFonts w:ascii="Times New Roman" w:eastAsia="Times New Roman" w:hAnsi="Times New Roman" w:cs="Times New Roman"/>
          <w:b/>
          <w:i/>
          <w:sz w:val="26"/>
          <w:szCs w:val="24"/>
        </w:rPr>
        <w:t>Những việc thế gian đã che mất đi tâm trong sáng của chúng ta</w:t>
      </w:r>
      <w:r w:rsidRPr="004F7651">
        <w:rPr>
          <w:rFonts w:ascii="Times New Roman" w:eastAsia="Times New Roman" w:hAnsi="Times New Roman" w:cs="Times New Roman"/>
          <w:sz w:val="26"/>
          <w:szCs w:val="24"/>
        </w:rPr>
        <w:t>”. Chúng ta không tạo thiện nghiệp, ác nghiệp mà chúng ta tạo tịnh nghiệp. Tịnh nghiệp giúp chúng ta vượt thoát sinh tử. Chúng ta làm mà chúng ta không dính mắc thì chúng ta đã tạo ra tịnh nghiệp. Chúng ta thấy mình đang làm việc tốt, đang làm được việc gì cho ai vậy thì chúng ta chỉ đang tạo thiện nghiệp, chưa tạo được tịnh nghiệp.</w:t>
      </w:r>
    </w:p>
    <w:p w14:paraId="51E92F60" w14:textId="77777777" w:rsidR="00986585"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Hòa Thượng nói: “</w:t>
      </w:r>
      <w:r w:rsidRPr="004F7651">
        <w:rPr>
          <w:rFonts w:ascii="Times New Roman" w:eastAsia="Times New Roman" w:hAnsi="Times New Roman" w:cs="Times New Roman"/>
          <w:b/>
          <w:i/>
          <w:sz w:val="26"/>
          <w:szCs w:val="24"/>
        </w:rPr>
        <w:t>Phật phật đạo đồng”. Mỗi chúng ta đều có tướng hảo trang nghiêm, năng lực độ chúng sanh giống như Phật. Chúng ta bái lạy thiên Phật, vạn Phật thì miệng chúng ta vẫn phải niệm Phật, thân lễ Phật, tâm tưởng Phật, niệm niệm đều như đang đối diện với Phật A Di Đà</w:t>
      </w:r>
      <w:r w:rsidRPr="004F7651">
        <w:rPr>
          <w:rFonts w:ascii="Times New Roman" w:eastAsia="Times New Roman" w:hAnsi="Times New Roman" w:cs="Times New Roman"/>
          <w:sz w:val="26"/>
          <w:szCs w:val="24"/>
        </w:rPr>
        <w:t>”. Mỗi chúng ta đều có năng lực, trí tuệ, tướng hảo của Phật. Trước mặt chúng ta là vị Phật nào thì chúng ta cũng hành lễ như nhau. Tôi đến bất cứ nơi nào tôi đều cung kính, nếu thuận tiện thì tôi lạy ba lạy, nếu không thuận tiện thì tôi xá ba xá. Khi t</w:t>
      </w:r>
      <w:r w:rsidRPr="004F7651">
        <w:rPr>
          <w:rFonts w:ascii="Times New Roman" w:eastAsia="Times New Roman" w:hAnsi="Times New Roman" w:cs="Times New Roman"/>
          <w:sz w:val="26"/>
          <w:szCs w:val="24"/>
        </w:rPr>
        <w:t>ôi đến đạo tràng của Thiên Chúa Giáo, tôi cũng làm như vậy. Đây là chúng ta không phân biệt chấp trước, chúng ta tạo sự thân thiện đối với mọi người. Chúng ta quán trước mặt chúng ta là Phật A Di Đà, chúng ta niệm, lạy Phật A Di Đà.</w:t>
      </w:r>
    </w:p>
    <w:p w14:paraId="0A10F663" w14:textId="77777777" w:rsidR="00986585"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Hòa Thượng nói: “</w:t>
      </w:r>
      <w:r w:rsidRPr="004F7651">
        <w:rPr>
          <w:rFonts w:ascii="Times New Roman" w:eastAsia="Times New Roman" w:hAnsi="Times New Roman" w:cs="Times New Roman"/>
          <w:b/>
          <w:i/>
          <w:sz w:val="26"/>
          <w:szCs w:val="24"/>
        </w:rPr>
        <w:t>Tâm thanh tịnh là công phu, trên Kinh thường nói đến thiện nam tử, thiện nữ nhân, đến lúc nào thì chúng ta chân thật là thiện nam tử, thiện nữ nhân? Khi nào, chúng ta xem thấy tất cả chúng sanh là thiện nam tử, thiện nữ nhân thì chúng ta cũng chính là thiện nam tử, thiện nữ nhân</w:t>
      </w:r>
      <w:r w:rsidRPr="004F7651">
        <w:rPr>
          <w:rFonts w:ascii="Times New Roman" w:eastAsia="Times New Roman" w:hAnsi="Times New Roman" w:cs="Times New Roman"/>
          <w:sz w:val="26"/>
          <w:szCs w:val="24"/>
        </w:rPr>
        <w:t>”.</w:t>
      </w:r>
    </w:p>
    <w:p w14:paraId="0000000F" w14:textId="79CB5F39" w:rsidR="00B9455F" w:rsidRPr="004F7651"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Khi Ngài Tô Đông Pha gặp Thiền sư Phật Ấn, Thiền sư Phật Ấn nói: “</w:t>
      </w:r>
      <w:r w:rsidRPr="004F7651">
        <w:rPr>
          <w:rFonts w:ascii="Times New Roman" w:eastAsia="Times New Roman" w:hAnsi="Times New Roman" w:cs="Times New Roman"/>
          <w:i/>
          <w:sz w:val="26"/>
          <w:szCs w:val="24"/>
        </w:rPr>
        <w:t>Lâu ngày không gặp Ngài, Ngài giống như một vị Phật”</w:t>
      </w:r>
      <w:r w:rsidRPr="004F7651">
        <w:rPr>
          <w:rFonts w:ascii="Times New Roman" w:eastAsia="Times New Roman" w:hAnsi="Times New Roman" w:cs="Times New Roman"/>
          <w:sz w:val="26"/>
          <w:szCs w:val="24"/>
        </w:rPr>
        <w:t>. Ngài Tô Đông Pha nói: “</w:t>
      </w:r>
      <w:r w:rsidRPr="004F7651">
        <w:rPr>
          <w:rFonts w:ascii="Times New Roman" w:eastAsia="Times New Roman" w:hAnsi="Times New Roman" w:cs="Times New Roman"/>
          <w:i/>
          <w:sz w:val="26"/>
          <w:szCs w:val="24"/>
        </w:rPr>
        <w:t>Lâu ngày không gặp Ngài, nhìn Ngài ngồi thiền nhìn giống như một đống phân bò!</w:t>
      </w:r>
      <w:r w:rsidRPr="004F7651">
        <w:rPr>
          <w:rFonts w:ascii="Times New Roman" w:eastAsia="Times New Roman" w:hAnsi="Times New Roman" w:cs="Times New Roman"/>
          <w:sz w:val="26"/>
          <w:szCs w:val="24"/>
        </w:rPr>
        <w:t>”. Khi Ngài Tô Đông Pha về kể với vợ, người vợ nói: “</w:t>
      </w:r>
      <w:r w:rsidRPr="004F7651">
        <w:rPr>
          <w:rFonts w:ascii="Times New Roman" w:eastAsia="Times New Roman" w:hAnsi="Times New Roman" w:cs="Times New Roman"/>
          <w:i/>
          <w:sz w:val="26"/>
          <w:szCs w:val="24"/>
        </w:rPr>
        <w:t>Tâm của ông giống như đống phân bò nên ông thấy Thiền</w:t>
      </w:r>
      <w:r w:rsidRPr="004F7651">
        <w:rPr>
          <w:rFonts w:ascii="Times New Roman" w:eastAsia="Times New Roman" w:hAnsi="Times New Roman" w:cs="Times New Roman"/>
          <w:sz w:val="26"/>
          <w:szCs w:val="24"/>
        </w:rPr>
        <w:t xml:space="preserve"> </w:t>
      </w:r>
      <w:r w:rsidRPr="004F7651">
        <w:rPr>
          <w:rFonts w:ascii="Times New Roman" w:eastAsia="Times New Roman" w:hAnsi="Times New Roman" w:cs="Times New Roman"/>
          <w:i/>
          <w:sz w:val="26"/>
          <w:szCs w:val="24"/>
        </w:rPr>
        <w:t>sư Phật Ấn giống như đống phân bò, tâm của Thiền</w:t>
      </w:r>
      <w:r w:rsidRPr="004F7651">
        <w:rPr>
          <w:rFonts w:ascii="Times New Roman" w:eastAsia="Times New Roman" w:hAnsi="Times New Roman" w:cs="Times New Roman"/>
          <w:sz w:val="26"/>
          <w:szCs w:val="24"/>
        </w:rPr>
        <w:t xml:space="preserve"> </w:t>
      </w:r>
      <w:r w:rsidRPr="004F7651">
        <w:rPr>
          <w:rFonts w:ascii="Times New Roman" w:eastAsia="Times New Roman" w:hAnsi="Times New Roman" w:cs="Times New Roman"/>
          <w:i/>
          <w:sz w:val="26"/>
          <w:szCs w:val="24"/>
        </w:rPr>
        <w:t>sư Phật Ấn là tâm Phật nên Ngài nhìn thấy ông giống như một vị Phật!</w:t>
      </w:r>
      <w:r w:rsidRPr="004F7651">
        <w:rPr>
          <w:rFonts w:ascii="Times New Roman" w:eastAsia="Times New Roman" w:hAnsi="Times New Roman" w:cs="Times New Roman"/>
          <w:sz w:val="26"/>
          <w:szCs w:val="24"/>
        </w:rPr>
        <w:t xml:space="preserve">”. Tự tánh của chúng sanh vốn dĩ là Phật. Nếu họ làm đúng thiện pháp thì chúng ta cung kính, gần gũi. Nếu họ không làm đúng như pháp </w:t>
      </w:r>
      <w:r w:rsidRPr="004F7651">
        <w:rPr>
          <w:rFonts w:ascii="Times New Roman" w:eastAsia="Times New Roman" w:hAnsi="Times New Roman" w:cs="Times New Roman"/>
          <w:sz w:val="26"/>
          <w:szCs w:val="24"/>
        </w:rPr>
        <w:t>thì chúng ta vẫn cung kính nhưng không gần gũi. Bồ Tát Phổ Hiền cũng dạy chúng ta như vậy!</w:t>
      </w:r>
    </w:p>
    <w:p w14:paraId="7FF97C04" w14:textId="77777777" w:rsidR="00986585"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Hòa Thượng nói: “</w:t>
      </w:r>
      <w:r w:rsidRPr="004F7651">
        <w:rPr>
          <w:rFonts w:ascii="Times New Roman" w:eastAsia="Times New Roman" w:hAnsi="Times New Roman" w:cs="Times New Roman"/>
          <w:b/>
          <w:i/>
          <w:sz w:val="26"/>
          <w:szCs w:val="24"/>
        </w:rPr>
        <w:t>Trên Kinh thường nói, Phật nhìn thấy tất cả chúng sanh là Phật, phàm phu nhìn thấy tất cả chúng sanh là phàm phu. Đại sư Ngẫu Ích nói: “Cảnh duyên không tốt xấu, tốt xấu ở tâm ta”. Chúng ta độ người là chúng ta trừ tâm không trừ cảnh</w:t>
      </w:r>
      <w:r w:rsidRPr="004F7651">
        <w:rPr>
          <w:rFonts w:ascii="Times New Roman" w:eastAsia="Times New Roman" w:hAnsi="Times New Roman" w:cs="Times New Roman"/>
          <w:sz w:val="26"/>
          <w:szCs w:val="24"/>
        </w:rPr>
        <w:t>”. Nhà Phật nói: “</w:t>
      </w:r>
      <w:r w:rsidRPr="004F7651">
        <w:rPr>
          <w:rFonts w:ascii="Times New Roman" w:eastAsia="Times New Roman" w:hAnsi="Times New Roman" w:cs="Times New Roman"/>
          <w:i/>
          <w:sz w:val="26"/>
          <w:szCs w:val="24"/>
        </w:rPr>
        <w:t xml:space="preserve">Cảnh tùy tâm chuyển” hay </w:t>
      </w:r>
      <w:r w:rsidRPr="004F7651">
        <w:rPr>
          <w:rFonts w:ascii="Times New Roman" w:eastAsia="Times New Roman" w:hAnsi="Times New Roman" w:cs="Times New Roman"/>
          <w:sz w:val="26"/>
          <w:szCs w:val="24"/>
        </w:rPr>
        <w:t xml:space="preserve"> “</w:t>
      </w:r>
      <w:r w:rsidRPr="004F7651">
        <w:rPr>
          <w:rFonts w:ascii="Times New Roman" w:eastAsia="Times New Roman" w:hAnsi="Times New Roman" w:cs="Times New Roman"/>
          <w:i/>
          <w:sz w:val="26"/>
          <w:szCs w:val="24"/>
        </w:rPr>
        <w:t>Y báo tùy theo chánh báo</w:t>
      </w:r>
      <w:r w:rsidRPr="004F7651">
        <w:rPr>
          <w:rFonts w:ascii="Times New Roman" w:eastAsia="Times New Roman" w:hAnsi="Times New Roman" w:cs="Times New Roman"/>
          <w:sz w:val="26"/>
          <w:szCs w:val="24"/>
        </w:rPr>
        <w:t>”. Hoàn cảnh chuyển theo tâm chúng ta. Tâm chúng ta thuần tịnh, thuần thiện thì hoàn cảnh cũng sẽ thuần tịnh, thuần thiện.</w:t>
      </w:r>
    </w:p>
    <w:p w14:paraId="207D8F56" w14:textId="77777777" w:rsidR="00986585"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Nhà Phật nói:  “</w:t>
      </w:r>
      <w:r w:rsidRPr="004F7651">
        <w:rPr>
          <w:rFonts w:ascii="Times New Roman" w:eastAsia="Times New Roman" w:hAnsi="Times New Roman" w:cs="Times New Roman"/>
          <w:i/>
          <w:sz w:val="26"/>
          <w:szCs w:val="24"/>
        </w:rPr>
        <w:t>Bồ Tát ở chợ thì chợ là đạo tràng</w:t>
      </w:r>
      <w:r w:rsidRPr="004F7651">
        <w:rPr>
          <w:rFonts w:ascii="Times New Roman" w:eastAsia="Times New Roman" w:hAnsi="Times New Roman" w:cs="Times New Roman"/>
          <w:sz w:val="26"/>
          <w:szCs w:val="24"/>
        </w:rPr>
        <w:t>”. Bồ Tát đến bất cứ nơi nào thì nơi đó là đạo tràng. Chúng ta giữ được tâm thanh tịnh thì chúng ta đến bất cứ nơi nào nơi đó cũng là đạo tràng. Nếu chúng ta tưởng rằng chúng ta là Bồ Tát, chúng ta đến những nơi phồn hoa, nhiều cám dỗ thì chúng ta sẽ bị nhấn chìm. Hòa Thượng nói: “</w:t>
      </w:r>
      <w:r w:rsidRPr="004F7651">
        <w:rPr>
          <w:rFonts w:ascii="Times New Roman" w:eastAsia="Times New Roman" w:hAnsi="Times New Roman" w:cs="Times New Roman"/>
          <w:b/>
          <w:i/>
          <w:sz w:val="26"/>
          <w:szCs w:val="24"/>
        </w:rPr>
        <w:t>Chúng ta phải bảo hộ tâm thanh tịnh đồng thời bảo hộ hoàn cảnh thanh tu của chính mình</w:t>
      </w:r>
      <w:r w:rsidRPr="004F7651">
        <w:rPr>
          <w:rFonts w:ascii="Times New Roman" w:eastAsia="Times New Roman" w:hAnsi="Times New Roman" w:cs="Times New Roman"/>
          <w:sz w:val="26"/>
          <w:szCs w:val="24"/>
        </w:rPr>
        <w:t>”. Chúng ta là “</w:t>
      </w:r>
      <w:r w:rsidRPr="004F7651">
        <w:rPr>
          <w:rFonts w:ascii="Times New Roman" w:eastAsia="Times New Roman" w:hAnsi="Times New Roman" w:cs="Times New Roman"/>
          <w:i/>
          <w:sz w:val="26"/>
          <w:szCs w:val="24"/>
        </w:rPr>
        <w:t>phó phàm phu</w:t>
      </w:r>
      <w:r w:rsidRPr="004F7651">
        <w:rPr>
          <w:rFonts w:ascii="Times New Roman" w:eastAsia="Times New Roman" w:hAnsi="Times New Roman" w:cs="Times New Roman"/>
          <w:sz w:val="26"/>
          <w:szCs w:val="24"/>
        </w:rPr>
        <w:t>” nên chúng ta phải hết sức cẩn trọng.</w:t>
      </w:r>
    </w:p>
    <w:p w14:paraId="2810B04D" w14:textId="77777777" w:rsidR="00986585"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Hòa Thượng nói: “</w:t>
      </w:r>
      <w:r w:rsidRPr="004F7651">
        <w:rPr>
          <w:rFonts w:ascii="Times New Roman" w:eastAsia="Times New Roman" w:hAnsi="Times New Roman" w:cs="Times New Roman"/>
          <w:b/>
          <w:i/>
          <w:sz w:val="26"/>
          <w:szCs w:val="24"/>
        </w:rPr>
        <w:t>Hoàn cảnh bên ngoài sẽ tùy theo tâm chúng ta mà chuyển. Chúng ta phải hướng đến thiện tri thức cầu pháp bằng tâm chân thành, cung kính. Nếu chúng ta không có tâm chân thành, cung kính thì thiện tri thức sẽ không nói, chúng ta không có cơ hội để khai mở. Tâm chân thành, tâm cúng kính chính là nhân. Chúng ta dùng tâm chân thành, cung kính hướng đến thiện tri thức cầu, chúng ta gặp được thiện tri thức thì đây chính là duyên. Nhân duyên kết hợp chín muồi thì tự nhiên chúng ta sẽ có thành tựu</w:t>
      </w:r>
      <w:r w:rsidRPr="004F7651">
        <w:rPr>
          <w:rFonts w:ascii="Times New Roman" w:eastAsia="Times New Roman" w:hAnsi="Times New Roman" w:cs="Times New Roman"/>
          <w:sz w:val="26"/>
          <w:szCs w:val="24"/>
        </w:rPr>
        <w:t>”.</w:t>
      </w:r>
    </w:p>
    <w:p w14:paraId="00000013" w14:textId="0BF09855" w:rsidR="00B9455F" w:rsidRPr="004F7651"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Chúng ta khởi được tâm chân thành cung kính thì chúng ta sẽ cảm được thiện tri thức. Thời gian trước, tôi chưa biết đến Hòa Thượng, tôi chỉ dùng tâm chân thành để chia sẻ với mọi người, năng lực, học vấn của tôi khi đó rất thấp, hoàn cảnh kinh tế của gia đình cũng rất khó khăn. Khi Sư bà mời tôi đến dạy lớp tiếng Hoa ở Vũng Tàu, Sư bà nói: “</w:t>
      </w:r>
      <w:r w:rsidRPr="004F7651">
        <w:rPr>
          <w:rFonts w:ascii="Times New Roman" w:eastAsia="Times New Roman" w:hAnsi="Times New Roman" w:cs="Times New Roman"/>
          <w:i/>
          <w:sz w:val="26"/>
          <w:szCs w:val="24"/>
        </w:rPr>
        <w:t>Con mời Thầy dạy nhưng con không có tiền trả cho Thầy đâu đó nhe!</w:t>
      </w:r>
      <w:r w:rsidRPr="004F7651">
        <w:rPr>
          <w:rFonts w:ascii="Times New Roman" w:eastAsia="Times New Roman" w:hAnsi="Times New Roman" w:cs="Times New Roman"/>
          <w:sz w:val="26"/>
          <w:szCs w:val="24"/>
        </w:rPr>
        <w:t>”. Tôi nói: “</w:t>
      </w:r>
      <w:r w:rsidRPr="004F7651">
        <w:rPr>
          <w:rFonts w:ascii="Times New Roman" w:eastAsia="Times New Roman" w:hAnsi="Times New Roman" w:cs="Times New Roman"/>
          <w:i/>
          <w:sz w:val="26"/>
          <w:szCs w:val="24"/>
        </w:rPr>
        <w:t>Có tiền hay không có tiền thì con vẫn dạy như vậy!</w:t>
      </w:r>
      <w:r w:rsidRPr="004F7651">
        <w:rPr>
          <w:rFonts w:ascii="Times New Roman" w:eastAsia="Times New Roman" w:hAnsi="Times New Roman" w:cs="Times New Roman"/>
          <w:sz w:val="26"/>
          <w:szCs w:val="24"/>
        </w:rPr>
        <w:t>”. Khi đó tôi đi xe máy, tôi không có tiền đổ xăng nhưng tôi quyết tâm đến đó dạy. Sư bà nhận về một thùng công-te-nơ trong đó có một thùng đựng đĩa Hòa Thượng giảng, tôi nghe thấy Hòa Thượng nói tiếng Hoa phổ thông chuẩn nên tôi nghe để rèn luyện lại khả năng nói tiếng Hoa. Tôi càng nghe càng cảm thấy những lời dạy của Hòa Thượng rất sâu sắc. Tất cả mọi việc đều bắt đầu từ tâm châ</w:t>
      </w:r>
      <w:r w:rsidRPr="004F7651">
        <w:rPr>
          <w:rFonts w:ascii="Times New Roman" w:eastAsia="Times New Roman" w:hAnsi="Times New Roman" w:cs="Times New Roman"/>
          <w:sz w:val="26"/>
          <w:szCs w:val="24"/>
        </w:rPr>
        <w:t>n thành muốn cống hiến, muốn đem vốn hiểu biết của mình đi chia sẻ. Hòa Thượng nói: “</w:t>
      </w:r>
      <w:r w:rsidRPr="004F7651">
        <w:rPr>
          <w:rFonts w:ascii="Times New Roman" w:eastAsia="Times New Roman" w:hAnsi="Times New Roman" w:cs="Times New Roman"/>
          <w:b/>
          <w:i/>
          <w:sz w:val="26"/>
          <w:szCs w:val="24"/>
        </w:rPr>
        <w:t>Thiện tri thức có thể gặp, không thể cầu</w:t>
      </w:r>
      <w:r w:rsidRPr="004F7651">
        <w:rPr>
          <w:rFonts w:ascii="Times New Roman" w:eastAsia="Times New Roman" w:hAnsi="Times New Roman" w:cs="Times New Roman"/>
          <w:sz w:val="26"/>
          <w:szCs w:val="24"/>
        </w:rPr>
        <w:t>”. Chúng ta có tâm chân thành, cung kính thì chúng ta sẽ gặp được thiện tri thức. Chúng ta sống trong ảo  danh, ảo vọng thì chúng ta sẽ dễ đi vào Ma đạo.</w:t>
      </w:r>
    </w:p>
    <w:p w14:paraId="00000014" w14:textId="77777777" w:rsidR="00B9455F" w:rsidRPr="004F7651"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Chúng ta đã học được gần 2000 giờ, chúng ta quán sát xem tập khí, phiền não của chúng ta đã giảm được nhiều chưa? Nếu chúng ta điểm danh thì  chúng ta sẽ thấy “</w:t>
      </w:r>
      <w:r w:rsidRPr="004F7651">
        <w:rPr>
          <w:rFonts w:ascii="Times New Roman" w:eastAsia="Times New Roman" w:hAnsi="Times New Roman" w:cs="Times New Roman"/>
          <w:i/>
          <w:sz w:val="26"/>
          <w:szCs w:val="24"/>
        </w:rPr>
        <w:t>tự tư tự lợi</w:t>
      </w:r>
      <w:r w:rsidRPr="004F7651">
        <w:rPr>
          <w:rFonts w:ascii="Times New Roman" w:eastAsia="Times New Roman" w:hAnsi="Times New Roman" w:cs="Times New Roman"/>
          <w:sz w:val="26"/>
          <w:szCs w:val="24"/>
        </w:rPr>
        <w:t>”, “</w:t>
      </w:r>
      <w:r w:rsidRPr="004F7651">
        <w:rPr>
          <w:rFonts w:ascii="Times New Roman" w:eastAsia="Times New Roman" w:hAnsi="Times New Roman" w:cs="Times New Roman"/>
          <w:i/>
          <w:sz w:val="26"/>
          <w:szCs w:val="24"/>
        </w:rPr>
        <w:t>danh vọng lợi dưỡng</w:t>
      </w:r>
      <w:r w:rsidRPr="004F7651">
        <w:rPr>
          <w:rFonts w:ascii="Times New Roman" w:eastAsia="Times New Roman" w:hAnsi="Times New Roman" w:cs="Times New Roman"/>
          <w:sz w:val="26"/>
          <w:szCs w:val="24"/>
        </w:rPr>
        <w:t>”,đều đang ẩn nấp trong nội tâm chúng ta, chỉ cần có cơ hội thì chúng sẽ xuất hiện. Chúng ta tu hành là chúng ta quán chiếu, từ sáng đến tối, chúng ta quán chiếu xem chúng ta có những sai phạm gì. Trong quân sự, các quốc gia luôn có chế độ cảnh báo sớm, nếu có máy bay chuẩn bị bay vào vùng nhận dạng phòng không thì sẽ có cảnh báo phòng thủ. Chúng ta phải nhận diện sớm đối với tập khí, phiền não của chính mình, nếu chúng ta để chúng sai sử thì chúng ta sẽ không còn kịp nữa.</w:t>
      </w:r>
    </w:p>
    <w:p w14:paraId="00000015" w14:textId="77777777" w:rsidR="00B9455F" w:rsidRPr="004F7651" w:rsidRDefault="00986585" w:rsidP="00930E15">
      <w:pPr>
        <w:spacing w:after="160"/>
        <w:ind w:firstLine="547"/>
        <w:jc w:val="both"/>
        <w:rPr>
          <w:rFonts w:ascii="Times New Roman" w:hAnsi="Times New Roman" w:cs="Times New Roman"/>
          <w:sz w:val="26"/>
        </w:rPr>
      </w:pPr>
      <w:r w:rsidRPr="004F7651">
        <w:rPr>
          <w:rFonts w:ascii="Times New Roman" w:eastAsia="Times New Roman" w:hAnsi="Times New Roman" w:cs="Times New Roman"/>
          <w:sz w:val="26"/>
          <w:szCs w:val="24"/>
        </w:rPr>
        <w:t>Hòa Thượng nói: “</w:t>
      </w:r>
      <w:r w:rsidRPr="004F7651">
        <w:rPr>
          <w:rFonts w:ascii="Times New Roman" w:eastAsia="Times New Roman" w:hAnsi="Times New Roman" w:cs="Times New Roman"/>
          <w:b/>
          <w:i/>
          <w:sz w:val="26"/>
          <w:szCs w:val="24"/>
        </w:rPr>
        <w:t>Từ xưa đến nay, trong và ngoài nước, chúng ta phải chân thật hiểu rõ, chúng ta ỷ lại nương nhờ vào người là không được!</w:t>
      </w:r>
      <w:r w:rsidRPr="004F7651">
        <w:rPr>
          <w:rFonts w:ascii="Times New Roman" w:eastAsia="Times New Roman" w:hAnsi="Times New Roman" w:cs="Times New Roman"/>
          <w:sz w:val="26"/>
          <w:szCs w:val="24"/>
        </w:rPr>
        <w:t xml:space="preserve">”. Chúng ta không nương nhờ, ỷ lại vào Phật A Di Đà mà chúng ta phải là Phật A Di Đà. Chúng ta chuyển </w:t>
      </w:r>
      <w:r w:rsidRPr="004F7651">
        <w:rPr>
          <w:rFonts w:ascii="Times New Roman" w:eastAsia="Times New Roman" w:hAnsi="Times New Roman" w:cs="Times New Roman"/>
          <w:sz w:val="26"/>
          <w:szCs w:val="24"/>
          <w:highlight w:val="white"/>
        </w:rPr>
        <w:t>tâm, nguyện, giải, hành</w:t>
      </w:r>
      <w:r w:rsidRPr="004F7651">
        <w:rPr>
          <w:rFonts w:ascii="Times New Roman" w:eastAsia="Times New Roman" w:hAnsi="Times New Roman" w:cs="Times New Roman"/>
          <w:sz w:val="26"/>
          <w:szCs w:val="24"/>
        </w:rPr>
        <w:t xml:space="preserve"> của chúng ta giống Phật A Di Đà thì chúng ta là Phật A Di Đà.</w:t>
      </w:r>
    </w:p>
    <w:p w14:paraId="00000016" w14:textId="77777777" w:rsidR="00B9455F" w:rsidRPr="004F7651" w:rsidRDefault="00986585" w:rsidP="00930E15">
      <w:pPr>
        <w:spacing w:after="160"/>
        <w:ind w:firstLine="547"/>
        <w:jc w:val="both"/>
        <w:rPr>
          <w:rFonts w:ascii="Times New Roman" w:hAnsi="Times New Roman" w:cs="Times New Roman"/>
          <w:sz w:val="26"/>
        </w:rPr>
      </w:pPr>
      <w:r w:rsidRPr="004F7651">
        <w:rPr>
          <w:rFonts w:ascii="Times New Roman" w:eastAsia="Times New Roman" w:hAnsi="Times New Roman" w:cs="Times New Roman"/>
          <w:sz w:val="26"/>
          <w:szCs w:val="24"/>
        </w:rPr>
        <w:t>Hòa Thượng từng nói: “</w:t>
      </w:r>
      <w:r w:rsidRPr="004F7651">
        <w:rPr>
          <w:rFonts w:ascii="Times New Roman" w:eastAsia="Times New Roman" w:hAnsi="Times New Roman" w:cs="Times New Roman"/>
          <w:b/>
          <w:i/>
          <w:sz w:val="26"/>
          <w:szCs w:val="24"/>
        </w:rPr>
        <w:t>Chúng ta muốn vãng sanh thế giới Tây Phương Cực Lạc thì phước báu của chúng ta phải bằng Phật A Di Đà</w:t>
      </w:r>
      <w:r w:rsidRPr="004F7651">
        <w:rPr>
          <w:rFonts w:ascii="Times New Roman" w:eastAsia="Times New Roman" w:hAnsi="Times New Roman" w:cs="Times New Roman"/>
          <w:sz w:val="26"/>
          <w:szCs w:val="24"/>
        </w:rPr>
        <w:t>”. Tâm, nguyện, giải, hành của chúng ta phải giống như Phật. Ban đầu, chúng ta chỉ làm giống Phật khoảng  1% đến 2%, sau đó chúng ta sẽ nâng dần lên 10% đến 20%. Chúng ta niệm Phật với tâm vọng tưởng, danh vọng, lợi dưỡng thì chúng ta không thể về thế giới Tây Phương Cực Lạc. Đây là nguyên nhân, người niệm Phật nhiều nhưng người vãng sanh rất ít. Hòa Thượng nói: “</w:t>
      </w:r>
      <w:r w:rsidRPr="004F7651">
        <w:rPr>
          <w:rFonts w:ascii="Times New Roman" w:eastAsia="Times New Roman" w:hAnsi="Times New Roman" w:cs="Times New Roman"/>
          <w:b/>
          <w:i/>
          <w:sz w:val="26"/>
          <w:szCs w:val="24"/>
        </w:rPr>
        <w:t>Tâm, nguyện, giải, hành của chúng ta không tư</w:t>
      </w:r>
      <w:r w:rsidRPr="004F7651">
        <w:rPr>
          <w:rFonts w:ascii="Times New Roman" w:eastAsia="Times New Roman" w:hAnsi="Times New Roman" w:cs="Times New Roman"/>
          <w:b/>
          <w:i/>
          <w:sz w:val="26"/>
          <w:szCs w:val="24"/>
        </w:rPr>
        <w:t>ơng ưng với Phật A Di Đà thì chúng ta niệm Phật tốt đến đâu, chúng ta cũng không thể vãng sanh</w:t>
      </w:r>
      <w:r w:rsidRPr="004F7651">
        <w:rPr>
          <w:rFonts w:ascii="Times New Roman" w:eastAsia="Times New Roman" w:hAnsi="Times New Roman" w:cs="Times New Roman"/>
          <w:sz w:val="26"/>
          <w:szCs w:val="24"/>
        </w:rPr>
        <w:t>”.</w:t>
      </w:r>
    </w:p>
    <w:p w14:paraId="2340C3BC" w14:textId="77777777" w:rsidR="00986585"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Hòa Thượng từng nói: “</w:t>
      </w:r>
      <w:r w:rsidRPr="004F7651">
        <w:rPr>
          <w:rFonts w:ascii="Times New Roman" w:eastAsia="Times New Roman" w:hAnsi="Times New Roman" w:cs="Times New Roman"/>
          <w:b/>
          <w:i/>
          <w:sz w:val="26"/>
          <w:szCs w:val="24"/>
        </w:rPr>
        <w:t>Có hai loại người không nên kết giao là Bác sĩ và người có quyền thế</w:t>
      </w:r>
      <w:r w:rsidRPr="004F7651">
        <w:rPr>
          <w:rFonts w:ascii="Times New Roman" w:eastAsia="Times New Roman" w:hAnsi="Times New Roman" w:cs="Times New Roman"/>
          <w:sz w:val="26"/>
          <w:szCs w:val="24"/>
        </w:rPr>
        <w:t>”. Chúng ta kết giao với Bác sĩ thì chúng ta sẽ ỷ lại vào Bác sĩ, không bảo dưỡng thân tâm của mình. Chúng ta kết giao với người có quyền thế thì chúng ta ỷ lại, chúng ta tùy tiện làm mọi việc. Chúng ta nương vào một người, vào một vị Thầy mà người đó thất bại thì chúng ta cũng sẽ thất bại theo. Trên chiến trường, nếu người chỉ huy hy sinh thì chúng ta vẫn phải tiến lên, chúng ta muốn tiến lên tiếp tục chiến đấu thì chúng ta phải nắm chắc đ</w:t>
      </w:r>
      <w:r w:rsidRPr="004F7651">
        <w:rPr>
          <w:rFonts w:ascii="Times New Roman" w:eastAsia="Times New Roman" w:hAnsi="Times New Roman" w:cs="Times New Roman"/>
          <w:sz w:val="26"/>
          <w:szCs w:val="24"/>
        </w:rPr>
        <w:t xml:space="preserve">ược kế hoạch tác chiến. Trong tu hành, chúng ta phải nắm vững phương pháp tu hành. Chúng ta không thể ỷ lại vào người mà chúng ta phải có tinh thần tự lực, tự cường. Chúng ta quyết đoán được việc đó là đúng thì chúng ta làm, chúng ta không chắc chắn đó là việc đúng thì chúng ta không làm. Chúng ta ỷ lại vào người hay chúng ta tùy ý làm thì chúng ta sẽ làm hỏng việc.                                               </w:t>
      </w:r>
    </w:p>
    <w:p w14:paraId="00000018" w14:textId="23482F06" w:rsidR="00B9455F" w:rsidRPr="004F7651" w:rsidRDefault="00986585" w:rsidP="00930E15">
      <w:pPr>
        <w:spacing w:after="160"/>
        <w:ind w:firstLine="547"/>
        <w:jc w:val="both"/>
        <w:rPr>
          <w:rFonts w:ascii="Times New Roman" w:hAnsi="Times New Roman" w:cs="Times New Roman"/>
          <w:sz w:val="26"/>
        </w:rPr>
      </w:pPr>
      <w:r w:rsidRPr="004F7651">
        <w:rPr>
          <w:rFonts w:ascii="Times New Roman" w:eastAsia="Times New Roman" w:hAnsi="Times New Roman" w:cs="Times New Roman"/>
          <w:sz w:val="26"/>
          <w:szCs w:val="24"/>
        </w:rPr>
        <w:t>Hòa Thượng nói: “</w:t>
      </w:r>
      <w:r w:rsidRPr="004F7651">
        <w:rPr>
          <w:rFonts w:ascii="Times New Roman" w:eastAsia="Times New Roman" w:hAnsi="Times New Roman" w:cs="Times New Roman"/>
          <w:b/>
          <w:i/>
          <w:sz w:val="26"/>
          <w:szCs w:val="24"/>
        </w:rPr>
        <w:t>Người có thể tự chủ, tự lực thì đời này, đời trước họ phải là người có đại phước báu, đại công đức. Không luận bất cứ lúc nào, nơi nào, họ đều có thể trải qua được mọi việc một cách rất tự tại</w:t>
      </w:r>
      <w:r w:rsidRPr="004F7651">
        <w:rPr>
          <w:rFonts w:ascii="Times New Roman" w:eastAsia="Times New Roman" w:hAnsi="Times New Roman" w:cs="Times New Roman"/>
          <w:sz w:val="26"/>
          <w:szCs w:val="24"/>
        </w:rPr>
        <w:t>”. Nếu chúng ta nắm được cương lĩnh tu hành, chúng ta hiểu được mục tiêu của hệ thống thì chúng ta sẽ luôn tự tại. Nhiều người bất an vì chưa có pháp tu rõ ràng, đời sống thì không tự cường, tự nỗ lực mà luôn ỷ lại, nương nhờ, chờ chỉ thị của người khác. Chúng ta tiếp nhận giáo huấn của Phật Bồ Tát, chuẩn mực Thánh Hiề</w:t>
      </w:r>
      <w:r w:rsidRPr="004F7651">
        <w:rPr>
          <w:rFonts w:ascii="Times New Roman" w:eastAsia="Times New Roman" w:hAnsi="Times New Roman" w:cs="Times New Roman"/>
          <w:sz w:val="26"/>
          <w:szCs w:val="24"/>
        </w:rPr>
        <w:t>n chính là chúng ta tiếp nhận chỉ thị của các Ngài, chúng ta y theo đó mà làm thì chúng ta sẽ trải qua ngày tháng tự tại, an vui.</w:t>
      </w:r>
    </w:p>
    <w:p w14:paraId="09238B1C" w14:textId="77777777" w:rsidR="00986585"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Hòa Thượng nói: “</w:t>
      </w:r>
      <w:r w:rsidRPr="004F7651">
        <w:rPr>
          <w:rFonts w:ascii="Times New Roman" w:eastAsia="Times New Roman" w:hAnsi="Times New Roman" w:cs="Times New Roman"/>
          <w:b/>
          <w:i/>
          <w:sz w:val="26"/>
          <w:szCs w:val="24"/>
        </w:rPr>
        <w:t>Phật pháp dạy chúng ta phải tích công, tu thiện thì chúng ta mới có được thành tựu chân thật</w:t>
      </w:r>
      <w:r w:rsidRPr="004F7651">
        <w:rPr>
          <w:rFonts w:ascii="Times New Roman" w:eastAsia="Times New Roman" w:hAnsi="Times New Roman" w:cs="Times New Roman"/>
          <w:sz w:val="26"/>
          <w:szCs w:val="24"/>
        </w:rPr>
        <w:t>”. Chúng ta sống nhờ phước, nếu chúng ta tận lực vì chúng sanh, vì Phật pháp thì đó chính là chúng ta đang bồi phước.</w:t>
      </w:r>
      <w:r w:rsidRPr="004F7651">
        <w:rPr>
          <w:rFonts w:ascii="Times New Roman" w:hAnsi="Times New Roman" w:cs="Times New Roman"/>
          <w:sz w:val="26"/>
        </w:rPr>
        <w:t xml:space="preserve"> </w:t>
      </w:r>
      <w:r w:rsidRPr="004F7651">
        <w:rPr>
          <w:rFonts w:ascii="Times New Roman" w:eastAsia="Times New Roman" w:hAnsi="Times New Roman" w:cs="Times New Roman"/>
          <w:sz w:val="26"/>
          <w:szCs w:val="24"/>
        </w:rPr>
        <w:t>Hòa Thượng dạy: “</w:t>
      </w:r>
      <w:r w:rsidRPr="004F7651">
        <w:rPr>
          <w:rFonts w:ascii="Times New Roman" w:eastAsia="Times New Roman" w:hAnsi="Times New Roman" w:cs="Times New Roman"/>
          <w:b/>
          <w:i/>
          <w:sz w:val="26"/>
          <w:szCs w:val="24"/>
        </w:rPr>
        <w:t>Chúng ta phải tinh tấn, nỗ lực một cách đặc biệt</w:t>
      </w:r>
      <w:r w:rsidRPr="004F7651">
        <w:rPr>
          <w:rFonts w:ascii="Times New Roman" w:eastAsia="Times New Roman" w:hAnsi="Times New Roman" w:cs="Times New Roman"/>
          <w:sz w:val="26"/>
          <w:szCs w:val="24"/>
        </w:rPr>
        <w:t>”. Chúng ta tinh tấn, nỗ lực một cách đặc biệt thì chúng ta mới chuyển đổi được nghiệp lực, vận mạng của chính mình. Chúng ta niệm Phật trong tâm nhưng hằng ngày, chúng ta phải dụng tâm một cách đặc biệt đối với chúng sanh.</w:t>
      </w:r>
    </w:p>
    <w:p w14:paraId="0000001A" w14:textId="06A1D2E0" w:rsidR="00B9455F" w:rsidRPr="004F7651"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Ngày trước, khi Hòa Thượng đã 90 tuổi, Ngài vẫn bôn ba khắp nơi, tôi vô cùng xúc động khi nhìn thấy hình ảnh Ngài đi vào khu vực an ninh để lên máy bay một mình. Ngài dùng thân để làm lợi ích chúng sanh nhưng tâm Ngài luôn niệm Phật. Hòa Thượng nói: “</w:t>
      </w:r>
      <w:r w:rsidRPr="004F7651">
        <w:rPr>
          <w:rFonts w:ascii="Times New Roman" w:eastAsia="Times New Roman" w:hAnsi="Times New Roman" w:cs="Times New Roman"/>
          <w:b/>
          <w:i/>
          <w:sz w:val="26"/>
          <w:szCs w:val="24"/>
        </w:rPr>
        <w:t>Chúng ta ở trong phòng mà chúng ta niệm Phật thì đó chỉ là công phu cấp thấp. Chúng ta ở thế giới bên ngoài mà chúng ta vẫn niệm Phật được thì đó mới là chúng ta có công phu cao</w:t>
      </w:r>
      <w:r w:rsidRPr="004F7651">
        <w:rPr>
          <w:rFonts w:ascii="Times New Roman" w:eastAsia="Times New Roman" w:hAnsi="Times New Roman" w:cs="Times New Roman"/>
          <w:sz w:val="26"/>
          <w:szCs w:val="24"/>
        </w:rPr>
        <w:t>”. Có người không ngủ được khi đến nhà tôi, họ thấy nơi nào họ cũng thấy có máy niệm Phật, máy giảng pháp, đây là họ đã bị tác động bởi hoàn cảnh bên ngoài.</w:t>
      </w:r>
    </w:p>
    <w:p w14:paraId="0000001B" w14:textId="77777777" w:rsidR="00B9455F" w:rsidRPr="004F7651" w:rsidRDefault="00986585" w:rsidP="00930E15">
      <w:pPr>
        <w:spacing w:after="160"/>
        <w:ind w:firstLine="547"/>
        <w:jc w:val="both"/>
        <w:rPr>
          <w:rFonts w:ascii="Times New Roman" w:eastAsia="Times New Roman" w:hAnsi="Times New Roman" w:cs="Times New Roman"/>
          <w:sz w:val="26"/>
          <w:szCs w:val="24"/>
        </w:rPr>
      </w:pPr>
      <w:r w:rsidRPr="004F7651">
        <w:rPr>
          <w:rFonts w:ascii="Times New Roman" w:eastAsia="Times New Roman" w:hAnsi="Times New Roman" w:cs="Times New Roman"/>
          <w:sz w:val="26"/>
          <w:szCs w:val="24"/>
        </w:rPr>
        <w:t>Hòa Thượng nói: “</w:t>
      </w:r>
      <w:r w:rsidRPr="004F7651">
        <w:rPr>
          <w:rFonts w:ascii="Times New Roman" w:eastAsia="Times New Roman" w:hAnsi="Times New Roman" w:cs="Times New Roman"/>
          <w:b/>
          <w:i/>
          <w:sz w:val="26"/>
          <w:szCs w:val="24"/>
        </w:rPr>
        <w:t>Chân tâm hiển lộ là cảnh giới của Bồ Tát Sơ Địa trở lên, trong Tịnh Độ Tông nói, chúng ta muốn có công phu thì chúng ta phải nhất tâm. Điều này phàm phu chúng ta muốn học cũng không học được. Chúng ta muốn đạt đến cảnh giới này thì chúng ta phải chân thật tu trì. Ngay khi sáu căn tiếp xúc với cảnh giới sáu trần, chúng ta phải đem phân biệt, chấp trước tận lực</w:t>
      </w:r>
      <w:r w:rsidRPr="004F7651">
        <w:rPr>
          <w:rFonts w:ascii="Times New Roman" w:eastAsia="Times New Roman" w:hAnsi="Times New Roman" w:cs="Times New Roman"/>
          <w:b/>
          <w:i/>
          <w:sz w:val="26"/>
          <w:szCs w:val="24"/>
        </w:rPr>
        <w:t xml:space="preserve"> </w:t>
      </w:r>
      <w:r w:rsidRPr="004F7651">
        <w:rPr>
          <w:rFonts w:ascii="Times New Roman" w:eastAsia="Times New Roman" w:hAnsi="Times New Roman" w:cs="Times New Roman"/>
          <w:b/>
          <w:i/>
          <w:sz w:val="26"/>
          <w:szCs w:val="24"/>
        </w:rPr>
        <w:t xml:space="preserve">mà tan nhạt. Trên thực tế, chúng ta vẫn chưa làm được điều này! Hằng ngày, chúng ta cố gắng dùng câu “A Di Đà Phật” để áp chế, tan nhạt với cảnh giới </w:t>
      </w:r>
      <w:r w:rsidRPr="004F7651">
        <w:rPr>
          <w:rFonts w:ascii="Times New Roman" w:eastAsia="Times New Roman" w:hAnsi="Times New Roman" w:cs="Times New Roman"/>
          <w:b/>
          <w:i/>
          <w:sz w:val="26"/>
          <w:szCs w:val="24"/>
        </w:rPr>
        <w:t>sáu trần</w:t>
      </w:r>
      <w:r w:rsidRPr="004F7651">
        <w:rPr>
          <w:rFonts w:ascii="Times New Roman" w:eastAsia="Times New Roman" w:hAnsi="Times New Roman" w:cs="Times New Roman"/>
          <w:sz w:val="26"/>
          <w:szCs w:val="24"/>
        </w:rPr>
        <w:t>”. Chúng ta phải có công phu nhất tâm bất loạn thì chúng ta mới đạt được cảnh giới chân tâm hiển lộ của Bồ Tát Sơ Địa. Chúng ta đạt đến nhất tâm thì chúng ta mới nắm chắc phần vãng sanh. Chúng ta chưa đạt được nhất tâm thì chúng ta phải tan nhạt với “</w:t>
      </w:r>
      <w:r w:rsidRPr="004F7651">
        <w:rPr>
          <w:rFonts w:ascii="Times New Roman" w:eastAsia="Times New Roman" w:hAnsi="Times New Roman" w:cs="Times New Roman"/>
          <w:i/>
          <w:sz w:val="26"/>
          <w:szCs w:val="24"/>
        </w:rPr>
        <w:t>tài, sắc, danh, thực, thùy</w:t>
      </w:r>
      <w:r w:rsidRPr="004F7651">
        <w:rPr>
          <w:rFonts w:ascii="Times New Roman" w:eastAsia="Times New Roman" w:hAnsi="Times New Roman" w:cs="Times New Roman"/>
          <w:sz w:val="26"/>
          <w:szCs w:val="24"/>
        </w:rPr>
        <w:t>”. Bài học hôm nay, Hòa Thượng nhắc, chúng ta phải phát được tâm chân thành cung kính, đây là duyên chiêu cảm thiện hữu tri thức. Chúng ta gặp được thiện hữu tri thức thì đời này chúng ta mới có thể có thành tựu!</w:t>
      </w:r>
    </w:p>
    <w:p w14:paraId="0000001C" w14:textId="77777777" w:rsidR="00B9455F" w:rsidRPr="004F7651" w:rsidRDefault="00986585" w:rsidP="00930E1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7651">
        <w:rPr>
          <w:rFonts w:ascii="Times New Roman" w:eastAsia="Times New Roman" w:hAnsi="Times New Roman" w:cs="Times New Roman"/>
          <w:b/>
          <w:i/>
          <w:sz w:val="26"/>
          <w:szCs w:val="24"/>
        </w:rPr>
        <w:t>*****************************</w:t>
      </w:r>
    </w:p>
    <w:p w14:paraId="0000001D" w14:textId="77777777" w:rsidR="00B9455F" w:rsidRPr="004F7651" w:rsidRDefault="00986585" w:rsidP="00930E1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7651">
        <w:rPr>
          <w:rFonts w:ascii="Times New Roman" w:eastAsia="Times New Roman" w:hAnsi="Times New Roman" w:cs="Times New Roman"/>
          <w:b/>
          <w:i/>
          <w:sz w:val="26"/>
          <w:szCs w:val="24"/>
        </w:rPr>
        <w:t>Nam Mô A Di Đà Phật</w:t>
      </w:r>
    </w:p>
    <w:p w14:paraId="0000001E" w14:textId="77777777" w:rsidR="00B9455F" w:rsidRPr="004F7651" w:rsidRDefault="00986585" w:rsidP="00930E1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7651">
        <w:rPr>
          <w:rFonts w:ascii="Times New Roman" w:eastAsia="Times New Roman" w:hAnsi="Times New Roman" w:cs="Times New Roman"/>
          <w:i/>
          <w:sz w:val="26"/>
          <w:szCs w:val="24"/>
        </w:rPr>
        <w:t>Chúng con xin tùy hỷ công đức của Thầy và tất cả các Thầy Cô!</w:t>
      </w:r>
    </w:p>
    <w:p w14:paraId="00000022" w14:textId="339C5956" w:rsidR="00B9455F" w:rsidRPr="004F7651" w:rsidRDefault="00986585" w:rsidP="00986585">
      <w:pPr>
        <w:pBdr>
          <w:top w:val="nil"/>
          <w:left w:val="nil"/>
          <w:bottom w:val="nil"/>
          <w:right w:val="nil"/>
          <w:between w:val="nil"/>
        </w:pBdr>
        <w:spacing w:after="160"/>
        <w:ind w:hanging="2"/>
        <w:jc w:val="center"/>
        <w:rPr>
          <w:rFonts w:ascii="Times New Roman" w:hAnsi="Times New Roman" w:cs="Times New Roman"/>
          <w:sz w:val="26"/>
        </w:rPr>
      </w:pPr>
      <w:r w:rsidRPr="004F765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9455F" w:rsidRPr="004F7651" w:rsidSect="004F765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A0F3E" w14:textId="77777777" w:rsidR="00986585" w:rsidRDefault="00986585">
      <w:pPr>
        <w:spacing w:line="240" w:lineRule="auto"/>
      </w:pPr>
      <w:r>
        <w:separator/>
      </w:r>
    </w:p>
  </w:endnote>
  <w:endnote w:type="continuationSeparator" w:id="0">
    <w:p w14:paraId="75677329" w14:textId="77777777" w:rsidR="00986585" w:rsidRDefault="00986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C23DD" w14:textId="77777777" w:rsidR="00986585" w:rsidRDefault="00986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3" w14:textId="77777777" w:rsidR="00B9455F" w:rsidRDefault="00986585">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4" w14:textId="77777777" w:rsidR="00B9455F" w:rsidRDefault="00B9455F">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14BA5" w14:textId="77777777" w:rsidR="00986585" w:rsidRDefault="00986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6430F" w14:textId="77777777" w:rsidR="00986585" w:rsidRDefault="00986585">
      <w:pPr>
        <w:spacing w:line="240" w:lineRule="auto"/>
      </w:pPr>
      <w:r>
        <w:separator/>
      </w:r>
    </w:p>
  </w:footnote>
  <w:footnote w:type="continuationSeparator" w:id="0">
    <w:p w14:paraId="40EDF0D8" w14:textId="77777777" w:rsidR="00986585" w:rsidRDefault="009865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293EF" w14:textId="77777777" w:rsidR="00986585" w:rsidRDefault="00986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33716" w14:textId="77777777" w:rsidR="00986585" w:rsidRDefault="00986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872BE" w14:textId="77777777" w:rsidR="00986585" w:rsidRDefault="009865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5F"/>
    <w:rsid w:val="004F7651"/>
    <w:rsid w:val="00930E15"/>
    <w:rsid w:val="00986585"/>
    <w:rsid w:val="00A54D89"/>
    <w:rsid w:val="00B9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30CDB-0F5C-4B64-BA0F-1598BF5A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21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C46218"/>
  </w:style>
  <w:style w:type="paragraph" w:styleId="Header">
    <w:name w:val="header"/>
    <w:basedOn w:val="Normal"/>
    <w:link w:val="HeaderChar"/>
    <w:uiPriority w:val="99"/>
    <w:unhideWhenUsed/>
    <w:rsid w:val="001C7D8B"/>
    <w:pPr>
      <w:tabs>
        <w:tab w:val="center" w:pos="4680"/>
        <w:tab w:val="right" w:pos="9360"/>
      </w:tabs>
      <w:spacing w:line="240" w:lineRule="auto"/>
    </w:pPr>
  </w:style>
  <w:style w:type="character" w:customStyle="1" w:styleId="HeaderChar">
    <w:name w:val="Header Char"/>
    <w:basedOn w:val="DefaultParagraphFont"/>
    <w:link w:val="Header"/>
    <w:uiPriority w:val="99"/>
    <w:rsid w:val="001C7D8B"/>
    <w:rPr>
      <w:rFonts w:ascii="Arial" w:eastAsia="Arial" w:hAnsi="Arial" w:cs="Arial"/>
    </w:rPr>
  </w:style>
  <w:style w:type="paragraph" w:styleId="Footer">
    <w:name w:val="footer"/>
    <w:basedOn w:val="Normal"/>
    <w:link w:val="FooterChar"/>
    <w:uiPriority w:val="99"/>
    <w:unhideWhenUsed/>
    <w:rsid w:val="001C7D8B"/>
    <w:pPr>
      <w:tabs>
        <w:tab w:val="center" w:pos="4680"/>
        <w:tab w:val="right" w:pos="9360"/>
      </w:tabs>
      <w:spacing w:line="240" w:lineRule="auto"/>
    </w:pPr>
  </w:style>
  <w:style w:type="character" w:customStyle="1" w:styleId="FooterChar">
    <w:name w:val="Footer Char"/>
    <w:basedOn w:val="DefaultParagraphFont"/>
    <w:link w:val="Footer"/>
    <w:uiPriority w:val="99"/>
    <w:rsid w:val="001C7D8B"/>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KRKL4uxXCfhIcteb7LAlXekp7Q==">CgMxLjA4AHIhMVJZNU9HNlk1T1FaaEFSbDJBc1hyM3U2bHUtOTFjQlB0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2075</Words>
  <Characters>11828</Characters>
  <Application>Microsoft Office Word</Application>
  <DocSecurity>0</DocSecurity>
  <Lines>98</Lines>
  <Paragraphs>27</Paragraphs>
  <ScaleCrop>false</ScaleCrop>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2024-02-28T21:50:00Z</dcterms:created>
  <dcterms:modified xsi:type="dcterms:W3CDTF">2024-02-29T12:08:00Z</dcterms:modified>
</cp:coreProperties>
</file>